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Text"/>
        <w:spacing w:line="360" w:lineRule="auto"/>
        <w:rPr>
          <w:i w:val="1"/>
          <w:iCs w:val="1"/>
          <w:sz w:val="20"/>
          <w:szCs w:val="20"/>
        </w:rPr>
      </w:pP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Press Release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 xml:space="preserve"> 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 xml:space="preserve">January 27th, 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>202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6</w:t>
      </w:r>
    </w:p>
    <w:p>
      <w:pPr>
        <w:pStyle w:val="Standard"/>
        <w:widowControl w:val="0"/>
        <w:bidi w:val="0"/>
        <w:spacing w:before="102"/>
        <w:ind w:left="100" w:right="0" w:firstLine="0"/>
        <w:jc w:val="left"/>
        <w:rPr>
          <w:rFonts w:ascii="Arial" w:cs="Arial" w:hAnsi="Arial" w:eastAsia="Arial"/>
          <w:sz w:val="20"/>
          <w:szCs w:val="20"/>
          <w:u w:color="000000"/>
          <w:rtl w:val="0"/>
          <w:lang w:val="en-US"/>
        </w:rPr>
      </w:pP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en-US"/>
        </w:rPr>
        <w:t xml:space="preserve">Picture Instruments </w:t>
      </w:r>
    </w:p>
    <w:p>
      <w:pPr>
        <w:pStyle w:val="Text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en-US"/>
        </w:rPr>
        <w:t>Launches AI Lab</w:t>
      </w:r>
    </w:p>
    <w:p>
      <w:pPr>
        <w:pStyle w:val="Text"/>
        <w:jc w:val="both"/>
        <w:rPr>
          <w:b w:val="1"/>
          <w:bCs w:val="1"/>
          <w:sz w:val="36"/>
          <w:szCs w:val="36"/>
        </w:rPr>
      </w:pP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 xml:space="preserve">A Professional Workspace </w:t>
      </w:r>
      <w:r>
        <w:rPr>
          <w:b w:val="1"/>
          <w:bCs w:val="1"/>
          <w:rtl w:val="0"/>
          <w:lang w:val="de-DE"/>
        </w:rPr>
        <w:t>t</w:t>
      </w:r>
      <w:r>
        <w:rPr>
          <w:b w:val="1"/>
          <w:bCs w:val="1"/>
          <w:rtl w:val="0"/>
          <w:lang w:val="en-US"/>
        </w:rPr>
        <w:t xml:space="preserve">hat Ends Trial-and-Error </w:t>
      </w:r>
    </w:p>
    <w:p>
      <w:pPr>
        <w:pStyle w:val="Text"/>
        <w:spacing w:line="288" w:lineRule="auto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in Generative Image AI</w:t>
      </w: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 xml:space="preserve">Picture Instruments today announced the release of </w:t>
      </w:r>
      <w:r>
        <w:rPr>
          <w:b w:val="1"/>
          <w:bCs w:val="1"/>
          <w:sz w:val="24"/>
          <w:szCs w:val="24"/>
          <w:rtl w:val="0"/>
          <w:lang w:val="en-US"/>
        </w:rPr>
        <w:t>AI Lab</w:t>
      </w:r>
      <w:r>
        <w:rPr>
          <w:sz w:val="24"/>
          <w:szCs w:val="24"/>
          <w:rtl w:val="0"/>
          <w:lang w:val="en-US"/>
        </w:rPr>
        <w:t>, a new generative image AI workspace designed to solve one of the biggest problems in AI image generation: inefficient, text-only feedback and endless trial-and-error.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By replacing text-only prompting with visual feedback, AI Lab significantly reduces the number of iterations needed to reach the intended result.</w:t>
      </w: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While most generative image tools are built around chat-based interfaces, AI Lab introduces a visual feedback</w:t>
      </w:r>
      <w:r>
        <w:rPr>
          <w:sz w:val="24"/>
          <w:szCs w:val="24"/>
          <w:rtl w:val="0"/>
        </w:rPr>
        <w:t>–</w:t>
      </w:r>
      <w:r>
        <w:rPr>
          <w:sz w:val="24"/>
          <w:szCs w:val="24"/>
          <w:rtl w:val="0"/>
          <w:lang w:val="en-US"/>
        </w:rPr>
        <w:t>driven workflow that allows users to guide AI models the way t</w:t>
      </w:r>
      <w:r>
        <w:drawing xmlns:a="http://schemas.openxmlformats.org/drawingml/2006/main">
          <wp:anchor distT="127000" distB="127000" distL="127000" distR="127000" simplePos="0" relativeHeight="251659264" behindDoc="0" locked="0" layoutInCell="1" allowOverlap="1">
            <wp:simplePos x="0" y="0"/>
            <wp:positionH relativeFrom="page">
              <wp:posOffset>4921290</wp:posOffset>
            </wp:positionH>
            <wp:positionV relativeFrom="page">
              <wp:posOffset>1195325</wp:posOffset>
            </wp:positionV>
            <wp:extent cx="2112136" cy="2466975"/>
            <wp:effectExtent l="0" t="0" r="0" b="0"/>
            <wp:wrapThrough wrapText="bothSides" distL="127000" distR="1270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 descr="Softwarebox_1500x1752_Transparent_Shadow_Logo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Softwarebox_1500x1752_Transparent_Shadow_Logos.png" descr="Softwarebox_1500x1752_Transparent_Shadow_Logos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112136" cy="24669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sz w:val="24"/>
          <w:szCs w:val="24"/>
          <w:rtl w:val="0"/>
          <w:lang w:val="en-US"/>
        </w:rPr>
        <w:t xml:space="preserve">hey would brief a human designer </w:t>
      </w:r>
      <w:r>
        <w:rPr>
          <w:sz w:val="24"/>
          <w:szCs w:val="24"/>
          <w:rtl w:val="0"/>
          <w:lang w:val="en-US"/>
        </w:rPr>
        <w:t xml:space="preserve">— </w:t>
      </w:r>
      <w:r>
        <w:rPr>
          <w:sz w:val="24"/>
          <w:szCs w:val="24"/>
          <w:rtl w:val="0"/>
          <w:lang w:val="en-US"/>
        </w:rPr>
        <w:t>directly on the image.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1"/>
          <w:lang w:val="ar-SA" w:bidi="ar-SA"/>
        </w:rPr>
        <w:t>“</w:t>
      </w:r>
      <w:r>
        <w:rPr>
          <w:sz w:val="24"/>
          <w:szCs w:val="24"/>
          <w:rtl w:val="0"/>
          <w:lang w:val="en-US"/>
        </w:rPr>
        <w:t>Generative image AI doesn</w:t>
      </w:r>
      <w:r>
        <w:rPr>
          <w:sz w:val="24"/>
          <w:szCs w:val="24"/>
          <w:rtl w:val="1"/>
        </w:rPr>
        <w:t>’</w:t>
      </w:r>
      <w:r>
        <w:rPr>
          <w:sz w:val="24"/>
          <w:szCs w:val="24"/>
          <w:rtl w:val="0"/>
          <w:lang w:val="en-US"/>
        </w:rPr>
        <w:t xml:space="preserve">t fail because of </w:t>
      </w:r>
      <w:r>
        <w:rPr>
          <w:sz w:val="24"/>
          <w:szCs w:val="24"/>
          <w:rtl w:val="0"/>
          <w:lang w:val="de-DE"/>
        </w:rPr>
        <w:t xml:space="preserve">AI </w:t>
      </w:r>
      <w:r>
        <w:rPr>
          <w:sz w:val="24"/>
          <w:szCs w:val="24"/>
          <w:rtl w:val="0"/>
          <w:lang w:val="en-US"/>
        </w:rPr>
        <w:t>models,</w:t>
      </w:r>
      <w:r>
        <w:rPr>
          <w:sz w:val="24"/>
          <w:szCs w:val="24"/>
          <w:rtl w:val="0"/>
        </w:rPr>
        <w:t xml:space="preserve">” </w:t>
      </w:r>
      <w:r>
        <w:rPr>
          <w:sz w:val="24"/>
          <w:szCs w:val="24"/>
          <w:rtl w:val="0"/>
          <w:lang w:val="en-US"/>
        </w:rPr>
        <w:t>says Robin Ochs, CEO of Picture Instruments.</w:t>
      </w:r>
      <w:r>
        <w:rPr>
          <w:sz w:val="24"/>
          <w:szCs w:val="24"/>
          <w:rtl w:val="0"/>
          <w:lang w:val="de-DE"/>
        </w:rPr>
        <w:t xml:space="preserve"> </w:t>
      </w:r>
      <w:r>
        <w:rPr>
          <w:sz w:val="24"/>
          <w:szCs w:val="24"/>
          <w:rtl w:val="1"/>
          <w:lang w:val="ar-SA" w:bidi="ar-SA"/>
        </w:rPr>
        <w:t>“</w:t>
      </w:r>
      <w:r>
        <w:rPr>
          <w:sz w:val="24"/>
          <w:szCs w:val="24"/>
          <w:rtl w:val="0"/>
          <w:lang w:val="en-US"/>
        </w:rPr>
        <w:t>It fails because users can</w:t>
      </w:r>
      <w:r>
        <w:rPr>
          <w:sz w:val="24"/>
          <w:szCs w:val="24"/>
          <w:rtl w:val="1"/>
        </w:rPr>
        <w:t>’</w:t>
      </w:r>
      <w:r>
        <w:rPr>
          <w:sz w:val="24"/>
          <w:szCs w:val="24"/>
          <w:rtl w:val="0"/>
          <w:lang w:val="en-US"/>
        </w:rPr>
        <w:t>t give precise feedback. When people see what</w:t>
      </w:r>
      <w:r>
        <w:rPr>
          <w:sz w:val="24"/>
          <w:szCs w:val="24"/>
          <w:rtl w:val="1"/>
        </w:rPr>
        <w:t>’</w:t>
      </w:r>
      <w:r>
        <w:rPr>
          <w:sz w:val="24"/>
          <w:szCs w:val="24"/>
          <w:rtl w:val="0"/>
          <w:lang w:val="en-US"/>
        </w:rPr>
        <w:t>s wrong in an image but can</w:t>
      </w:r>
      <w:r>
        <w:rPr>
          <w:sz w:val="24"/>
          <w:szCs w:val="24"/>
          <w:rtl w:val="1"/>
        </w:rPr>
        <w:t>’</w:t>
      </w:r>
      <w:r>
        <w:rPr>
          <w:sz w:val="24"/>
          <w:szCs w:val="24"/>
          <w:rtl w:val="0"/>
          <w:lang w:val="en-US"/>
        </w:rPr>
        <w:t>t explain it in words,  they get frustrated and waste time on expensive iterations. AI Lab makes visual feedback explicit and usable.</w:t>
      </w:r>
      <w:r>
        <w:rPr>
          <w:sz w:val="24"/>
          <w:szCs w:val="24"/>
          <w:rtl w:val="0"/>
        </w:rPr>
        <w:t>”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From Chat Interfaces to Visual Workflows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AI Lab replaces the traditional chat interface with a professional visual workspace for generative images. Users can: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en-US"/>
        </w:rPr>
      </w:pPr>
      <w:r>
        <w:rPr>
          <w:sz w:val="24"/>
          <w:szCs w:val="24"/>
          <w:rtl w:val="0"/>
          <w:lang w:val="en-US"/>
        </w:rPr>
        <w:t>Create new or edit existing images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R</w:t>
      </w:r>
      <w:r>
        <w:rPr>
          <w:sz w:val="24"/>
          <w:szCs w:val="24"/>
          <w:rtl w:val="0"/>
          <w:lang w:val="en-US"/>
        </w:rPr>
        <w:t>eference images directly in prompts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A</w:t>
      </w:r>
      <w:r>
        <w:rPr>
          <w:sz w:val="24"/>
          <w:szCs w:val="24"/>
          <w:rtl w:val="0"/>
          <w:lang w:val="en-US"/>
        </w:rPr>
        <w:t>nnotate and mark image areas visually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en-US"/>
        </w:rPr>
      </w:pPr>
      <w:r>
        <w:rPr>
          <w:sz w:val="24"/>
          <w:szCs w:val="24"/>
          <w:rtl w:val="0"/>
          <w:lang w:val="en-US"/>
        </w:rPr>
        <w:t>Compare results instantly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Z</w:t>
      </w:r>
      <w:r>
        <w:rPr>
          <w:sz w:val="24"/>
          <w:szCs w:val="24"/>
          <w:rtl w:val="0"/>
          <w:lang w:val="en-US"/>
        </w:rPr>
        <w:t>oom and inspect details at full resolution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M</w:t>
      </w:r>
      <w:r>
        <w:rPr>
          <w:sz w:val="24"/>
          <w:szCs w:val="24"/>
          <w:rtl w:val="0"/>
          <w:lang w:val="en-US"/>
        </w:rPr>
        <w:t>anage all assets locally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 xml:space="preserve">This approach significantly reduces the number of iterations required, especially for spatially complex image tasks where text-only prompting quickly breaks down. 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Two Tools, One System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There are two different applications: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it-IT"/>
        </w:rPr>
      </w:pPr>
      <w:r>
        <w:rPr>
          <w:b w:val="1"/>
          <w:bCs w:val="1"/>
          <w:sz w:val="24"/>
          <w:szCs w:val="24"/>
          <w:rtl w:val="0"/>
          <w:lang w:val="it-IT"/>
        </w:rPr>
        <w:t>AI Lab Standalone</w:t>
      </w:r>
      <w:r>
        <w:rPr>
          <w:sz w:val="24"/>
          <w:szCs w:val="24"/>
          <w:rtl w:val="0"/>
        </w:rPr>
        <w:t xml:space="preserve"> – </w:t>
      </w:r>
      <w:r>
        <w:rPr>
          <w:sz w:val="24"/>
          <w:szCs w:val="24"/>
          <w:rtl w:val="0"/>
          <w:lang w:val="en-US"/>
        </w:rPr>
        <w:t>a native desktop application for Windows and macOS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en-US"/>
        </w:rPr>
      </w:pPr>
      <w:r>
        <w:rPr>
          <w:b w:val="1"/>
          <w:bCs w:val="1"/>
          <w:sz w:val="24"/>
          <w:szCs w:val="24"/>
          <w:rtl w:val="0"/>
          <w:lang w:val="en-US"/>
        </w:rPr>
        <w:t>AI Lab UXP Plugin for Photoshop</w:t>
      </w:r>
      <w:r>
        <w:rPr>
          <w:sz w:val="24"/>
          <w:szCs w:val="24"/>
          <w:rtl w:val="0"/>
        </w:rPr>
        <w:t xml:space="preserve"> – </w:t>
      </w:r>
      <w:r>
        <w:rPr>
          <w:sz w:val="24"/>
          <w:szCs w:val="24"/>
          <w:rtl w:val="0"/>
          <w:lang w:val="en-US"/>
        </w:rPr>
        <w:t>deeply integrated into professional Photoshop workflows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Both versions share the same subscription and token system and can be used independently or together.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Built for Professional Image Work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AI Lab aggregates several leading generative image models in one workflow, including high-resolution models up to real 4K output. AI Lab focuses on: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C</w:t>
      </w:r>
      <w:r>
        <w:rPr>
          <w:sz w:val="24"/>
          <w:szCs w:val="24"/>
          <w:rtl w:val="0"/>
          <w:lang w:val="en-US"/>
        </w:rPr>
        <w:t>lean fitting without image stretching in Photoshop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P</w:t>
      </w:r>
      <w:r>
        <w:rPr>
          <w:sz w:val="24"/>
          <w:szCs w:val="24"/>
          <w:rtl w:val="0"/>
          <w:lang w:val="en-US"/>
        </w:rPr>
        <w:t>redictable resolution handling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F</w:t>
      </w:r>
      <w:r>
        <w:rPr>
          <w:sz w:val="24"/>
          <w:szCs w:val="24"/>
          <w:rtl w:val="0"/>
          <w:lang w:val="en-US"/>
        </w:rPr>
        <w:t>ull cost transparency before generation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en-US"/>
        </w:rPr>
      </w:pPr>
      <w:r>
        <w:rPr>
          <w:sz w:val="24"/>
          <w:szCs w:val="24"/>
          <w:rtl w:val="0"/>
          <w:lang w:val="en-US"/>
        </w:rPr>
        <w:t>A free prompt library for many industries and use cases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A visual resolution indicator warns users when a selected model does not match the image or selection, preventing quality loss or unnecessary token usage.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Less Guessing, More Control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Instead of negotiating with AI via text alone, AI Lab enables a visual feedback loop: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R</w:t>
      </w:r>
      <w:r>
        <w:rPr>
          <w:sz w:val="24"/>
          <w:szCs w:val="24"/>
          <w:rtl w:val="0"/>
          <w:lang w:val="en-US"/>
        </w:rPr>
        <w:t>eference images provide style and context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I</w:t>
      </w:r>
      <w:r>
        <w:rPr>
          <w:sz w:val="24"/>
          <w:szCs w:val="24"/>
          <w:rtl w:val="0"/>
          <w:lang w:val="en-US"/>
        </w:rPr>
        <w:t>n-image annotations clarify placement and intent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The P</w:t>
      </w:r>
      <w:r>
        <w:rPr>
          <w:sz w:val="24"/>
          <w:szCs w:val="24"/>
          <w:rtl w:val="0"/>
          <w:lang w:val="en-US"/>
        </w:rPr>
        <w:t>rompt librar</w:t>
      </w:r>
      <w:r>
        <w:rPr>
          <w:sz w:val="24"/>
          <w:szCs w:val="24"/>
          <w:rtl w:val="0"/>
          <w:lang w:val="de-DE"/>
        </w:rPr>
        <w:t>y</w:t>
      </w:r>
      <w:r>
        <w:rPr>
          <w:sz w:val="24"/>
          <w:szCs w:val="24"/>
          <w:rtl w:val="0"/>
          <w:lang w:val="da-DK"/>
        </w:rPr>
        <w:t xml:space="preserve"> store</w:t>
      </w:r>
      <w:r>
        <w:rPr>
          <w:sz w:val="24"/>
          <w:szCs w:val="24"/>
          <w:rtl w:val="0"/>
          <w:lang w:val="de-DE"/>
        </w:rPr>
        <w:t>s</w:t>
      </w:r>
      <w:r>
        <w:rPr>
          <w:sz w:val="24"/>
          <w:szCs w:val="24"/>
          <w:rtl w:val="0"/>
          <w:lang w:val="en-US"/>
        </w:rPr>
        <w:t xml:space="preserve"> reusable setups including reference images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In internal tests with real-world projects, users required significantly fewer iterations compared to text-only prompting workflows.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Target Users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AI Lab is designed for professionals who regularly need image content but are not necessarily designers, including: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S</w:t>
      </w:r>
      <w:r>
        <w:rPr>
          <w:sz w:val="24"/>
          <w:szCs w:val="24"/>
          <w:rtl w:val="0"/>
          <w:lang w:val="en-US"/>
        </w:rPr>
        <w:t>ocial media and performance marketing teams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S</w:t>
      </w:r>
      <w:r>
        <w:rPr>
          <w:sz w:val="24"/>
          <w:szCs w:val="24"/>
          <w:rtl w:val="0"/>
          <w:lang w:val="en-US"/>
        </w:rPr>
        <w:t>mall agencies and brand teams with clear visual guidelines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de-DE"/>
        </w:rPr>
      </w:pPr>
      <w:r>
        <w:rPr>
          <w:sz w:val="24"/>
          <w:szCs w:val="24"/>
          <w:rtl w:val="0"/>
          <w:lang w:val="de-DE"/>
        </w:rPr>
        <w:t>C</w:t>
      </w:r>
      <w:r>
        <w:rPr>
          <w:sz w:val="24"/>
          <w:szCs w:val="24"/>
          <w:rtl w:val="0"/>
          <w:lang w:val="en-US"/>
        </w:rPr>
        <w:t>reators and solo marketers producing high-volume content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 xml:space="preserve">Pricing and </w:t>
      </w:r>
      <w:r>
        <w:rPr>
          <w:b w:val="1"/>
          <w:bCs w:val="1"/>
          <w:sz w:val="24"/>
          <w:szCs w:val="24"/>
          <w:rtl w:val="0"/>
          <w:lang w:val="de-DE"/>
        </w:rPr>
        <w:t>A</w:t>
      </w:r>
      <w:r>
        <w:rPr>
          <w:b w:val="1"/>
          <w:bCs w:val="1"/>
          <w:sz w:val="24"/>
          <w:szCs w:val="24"/>
          <w:rtl w:val="0"/>
          <w:lang w:val="en-US"/>
        </w:rPr>
        <w:t>vailability</w:t>
      </w:r>
    </w:p>
    <w:p>
      <w:pPr>
        <w:pStyle w:val="Text"/>
        <w:spacing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 xml:space="preserve">AI Lab Standalone and the AI Lab UXP Plugin for Photoshop are now available on the Picture Instruments website. Subscriptions start at $16 per month (+ VAT if applicable) and cover both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it-IT"/>
        </w:rPr>
        <w:t>AI Lab Standalone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en-US"/>
        </w:rPr>
        <w:t xml:space="preserve"> and the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"https://www.pic-in.de/ailabuxp"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</w:rPr>
        <w:t>AI Lab UXP Plugin</w:t>
      </w:r>
      <w:r>
        <w:rPr>
          <w:sz w:val="24"/>
          <w:szCs w:val="24"/>
        </w:rPr>
        <w:fldChar w:fldCharType="end" w:fldLock="0"/>
      </w:r>
      <w:r>
        <w:rPr>
          <w:sz w:val="24"/>
          <w:szCs w:val="24"/>
          <w:rtl w:val="0"/>
          <w:lang w:val="en-US"/>
        </w:rPr>
        <w:t xml:space="preserve"> for Photoshop.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</w:p>
    <w:p>
      <w:pPr>
        <w:pStyle w:val="Text"/>
        <w:spacing w:line="360" w:lineRule="auto"/>
        <w:jc w:val="both"/>
        <w:rPr>
          <w:i w:val="1"/>
          <w:iCs w:val="1"/>
          <w:sz w:val="24"/>
          <w:szCs w:val="24"/>
        </w:rPr>
      </w:pPr>
      <w:r>
        <w:rPr>
          <w:i w:val="1"/>
          <w:iCs w:val="1"/>
          <w:sz w:val="24"/>
          <w:szCs w:val="24"/>
          <w:rtl w:val="0"/>
          <w:lang w:val="en-US"/>
        </w:rPr>
        <w:t>To request a free press license, please email: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en-US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Learn more</w:t>
      </w:r>
    </w:p>
    <w:p>
      <w:pPr>
        <w:pStyle w:val="Text"/>
        <w:spacing w:after="100" w:line="360" w:lineRule="auto"/>
        <w:jc w:val="left"/>
        <w:rPr>
          <w:sz w:val="24"/>
          <w:szCs w:val="24"/>
        </w:rPr>
      </w:pPr>
      <w:r>
        <w:rPr>
          <w:sz w:val="24"/>
          <w:szCs w:val="24"/>
          <w:rtl w:val="0"/>
          <w:lang w:val="en-US"/>
        </w:rPr>
        <w:t>More information about AI Lab and the individual tools is available here:</w:t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it-IT"/>
        </w:rPr>
      </w:pPr>
      <w:r>
        <w:rPr>
          <w:b w:val="1"/>
          <w:bCs w:val="1"/>
          <w:sz w:val="24"/>
          <w:szCs w:val="24"/>
          <w:rtl w:val="0"/>
          <w:lang w:val="it-IT"/>
        </w:rPr>
        <w:t>AI Lab Standalone</w:t>
      </w:r>
      <w:r>
        <w:rPr>
          <w:sz w:val="24"/>
          <w:szCs w:val="24"/>
          <w:rtl w:val="0"/>
        </w:rPr>
        <w:t xml:space="preserve"> – </w:t>
      </w:r>
      <w:r>
        <w:rPr>
          <w:sz w:val="24"/>
          <w:szCs w:val="24"/>
          <w:rtl w:val="0"/>
          <w:lang w:val="en-US"/>
        </w:rPr>
        <w:t>visual workspace for generative images</w:t>
      </w:r>
      <w:r>
        <w:rPr>
          <w:sz w:val="24"/>
          <w:szCs w:val="24"/>
        </w:rPr>
        <w:br w:type="textWrapping"/>
      </w:r>
      <w:r>
        <w:rPr>
          <w:rFonts w:ascii="Arial Unicode MS" w:cs="Arial Unicode MS" w:hAnsi="Arial Unicode MS" w:eastAsia="Arial Unicode MS" w:hint="eastAsia"/>
          <w:b w:val="0"/>
          <w:bCs w:val="0"/>
          <w:i w:val="0"/>
          <w:iCs w:val="0"/>
          <w:sz w:val="24"/>
          <w:szCs w:val="24"/>
          <w:rtl w:val="0"/>
        </w:rPr>
        <w:t>👉</w:t>
      </w:r>
      <w:r>
        <w:rPr>
          <w:sz w:val="24"/>
          <w:szCs w:val="24"/>
          <w:rtl w:val="0"/>
        </w:rPr>
        <w:t xml:space="preserve">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https://www.pic-in.de/ailab</w:t>
      </w:r>
      <w:r>
        <w:rPr>
          <w:sz w:val="24"/>
          <w:szCs w:val="24"/>
        </w:rPr>
        <w:fldChar w:fldCharType="end" w:fldLock="0"/>
      </w:r>
    </w:p>
    <w:p>
      <w:pPr>
        <w:pStyle w:val="Text"/>
        <w:numPr>
          <w:ilvl w:val="0"/>
          <w:numId w:val="2"/>
        </w:numPr>
        <w:spacing w:after="100" w:line="360" w:lineRule="auto"/>
        <w:jc w:val="left"/>
        <w:rPr>
          <w:sz w:val="24"/>
          <w:szCs w:val="24"/>
          <w:lang w:val="en-US"/>
        </w:rPr>
      </w:pPr>
      <w:r>
        <w:rPr>
          <w:b w:val="1"/>
          <w:bCs w:val="1"/>
          <w:sz w:val="24"/>
          <w:szCs w:val="24"/>
          <w:rtl w:val="0"/>
          <w:lang w:val="en-US"/>
        </w:rPr>
        <w:t>AI Lab UXP Plugin for Photoshop</w:t>
      </w:r>
      <w:r>
        <w:rPr>
          <w:sz w:val="24"/>
          <w:szCs w:val="24"/>
          <w:rtl w:val="0"/>
        </w:rPr>
        <w:t xml:space="preserve"> – </w:t>
      </w:r>
      <w:r>
        <w:rPr>
          <w:sz w:val="24"/>
          <w:szCs w:val="24"/>
          <w:rtl w:val="0"/>
          <w:lang w:val="en-US"/>
        </w:rPr>
        <w:t>precise generative AI inside Photoshop</w:t>
      </w:r>
      <w:r>
        <w:rPr>
          <w:sz w:val="24"/>
          <w:szCs w:val="24"/>
        </w:rPr>
        <w:br w:type="textWrapping"/>
      </w:r>
      <w:r>
        <w:rPr>
          <w:rFonts w:ascii="Arial Unicode MS" w:cs="Arial Unicode MS" w:hAnsi="Arial Unicode MS" w:eastAsia="Arial Unicode MS" w:hint="eastAsia"/>
          <w:b w:val="0"/>
          <w:bCs w:val="0"/>
          <w:i w:val="0"/>
          <w:iCs w:val="0"/>
          <w:sz w:val="24"/>
          <w:szCs w:val="24"/>
          <w:rtl w:val="0"/>
        </w:rPr>
        <w:t>👉</w:t>
      </w:r>
      <w:r>
        <w:rPr>
          <w:sz w:val="24"/>
          <w:szCs w:val="24"/>
          <w:rtl w:val="0"/>
        </w:rPr>
        <w:t xml:space="preserve"> </w:t>
      </w: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"https://www.pic-in.de/ailabuxp"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https://www.pic-in.de/ailabuxp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</w:p>
    <w:p>
      <w:pPr>
        <w:pStyle w:val="Text"/>
        <w:spacing w:line="360" w:lineRule="auto"/>
        <w:jc w:val="both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de-DE"/>
        </w:rPr>
        <w:t>Contact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 xml:space="preserve">Picture Instruments, Robin Ochs 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rStyle w:val="Hyperlink.0"/>
          <w:sz w:val="24"/>
          <w:szCs w:val="24"/>
        </w:rPr>
        <w:fldChar w:fldCharType="begin" w:fldLock="0"/>
      </w:r>
      <w:r>
        <w:rPr>
          <w:rStyle w:val="Hyperlink.0"/>
          <w:sz w:val="24"/>
          <w:szCs w:val="24"/>
        </w:rPr>
        <w:instrText xml:space="preserve"> HYPERLINK "mailto:press@picture-instruments.com"</w:instrText>
      </w:r>
      <w:r>
        <w:rPr>
          <w:rStyle w:val="Hyperlink.0"/>
          <w:sz w:val="24"/>
          <w:szCs w:val="24"/>
        </w:rPr>
        <w:fldChar w:fldCharType="separate" w:fldLock="0"/>
      </w:r>
      <w:r>
        <w:rPr>
          <w:rStyle w:val="Hyperlink.0"/>
          <w:sz w:val="24"/>
          <w:szCs w:val="24"/>
          <w:rtl w:val="0"/>
          <w:lang w:val="de-DE"/>
        </w:rPr>
        <w:t>press@picture-instruments.com</w:t>
      </w:r>
      <w:r>
        <w:rPr>
          <w:sz w:val="24"/>
          <w:szCs w:val="24"/>
        </w:rPr>
        <w:fldChar w:fldCharType="end" w:fldLock="0"/>
      </w:r>
    </w:p>
    <w:p>
      <w:pPr>
        <w:pStyle w:val="Text"/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  <w:rtl w:val="0"/>
          <w:lang w:val="de-DE"/>
        </w:rPr>
        <w:t>Tel. +49 (0) 2173 29 789 30</w:t>
      </w:r>
    </w:p>
    <w:p>
      <w:pPr>
        <w:pStyle w:val="Text"/>
        <w:spacing w:line="360" w:lineRule="auto"/>
        <w:jc w:val="both"/>
        <w:rPr>
          <w:sz w:val="24"/>
          <w:szCs w:val="24"/>
        </w:rPr>
      </w:pPr>
    </w:p>
    <w:p>
      <w:pPr>
        <w:pStyle w:val="Text"/>
        <w:spacing w:after="100" w:line="360" w:lineRule="auto"/>
        <w:jc w:val="left"/>
        <w:rPr>
          <w:b w:val="1"/>
          <w:bCs w:val="1"/>
          <w:sz w:val="24"/>
          <w:szCs w:val="24"/>
        </w:rPr>
      </w:pPr>
      <w:r>
        <w:rPr>
          <w:b w:val="1"/>
          <w:bCs w:val="1"/>
          <w:sz w:val="24"/>
          <w:szCs w:val="24"/>
          <w:rtl w:val="0"/>
          <w:lang w:val="en-US"/>
        </w:rPr>
        <w:t>About Picture Instruments</w:t>
      </w:r>
    </w:p>
    <w:p>
      <w:pPr>
        <w:pStyle w:val="Text"/>
        <w:spacing w:after="100" w:line="360" w:lineRule="auto"/>
        <w:jc w:val="left"/>
      </w:pPr>
      <w:r>
        <w:rPr>
          <w:sz w:val="24"/>
          <w:szCs w:val="24"/>
          <w:rtl w:val="0"/>
          <w:lang w:val="en-US"/>
        </w:rPr>
        <w:t xml:space="preserve">Picture Instruments is a software company focused on professional imaging workflows. Known for tools used by photographers, studios, and enterprises worldwide, the company specializes in building </w:t>
      </w:r>
      <w:r>
        <w:rPr>
          <w:sz w:val="24"/>
          <w:szCs w:val="24"/>
          <w:rtl w:val="0"/>
          <w:lang w:val="de-DE"/>
        </w:rPr>
        <w:t>software</w:t>
      </w:r>
      <w:r>
        <w:rPr>
          <w:sz w:val="24"/>
          <w:szCs w:val="24"/>
          <w:rtl w:val="0"/>
          <w:lang w:val="en-US"/>
        </w:rPr>
        <w:t xml:space="preserve"> that make complex imaging tasks efficient, predictable, and scalable.</w:t>
      </w:r>
    </w:p>
    <w:sectPr>
      <w:headerReference w:type="default" r:id="rId5"/>
      <w:footerReference w:type="default" r:id="rId6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"/>
  </w:abstractNum>
  <w:abstractNum w:abstractNumId="1">
    <w:multiLevelType w:val="hybridMultilevel"/>
    <w:styleLink w:val="Punkt"/>
    <w:lvl w:ilvl="0">
      <w:start w:val="1"/>
      <w:numFmt w:val="bullet"/>
      <w:suff w:val="tab"/>
      <w:lvlText w:val="•"/>
      <w:lvlJc w:val="left"/>
      <w:pPr>
        <w:ind w:left="1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7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5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3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1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9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7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5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36" w:hanging="19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paragraph" w:styleId="Standard">
    <w:name w:val="Standard"/>
    <w:next w:val="Standard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numbering" w:styleId="Punkt">
    <w:name w:val="Punkt"/>
    <w:pPr>
      <w:numPr>
        <w:numId w:val="1"/>
      </w:numPr>
    </w:pPr>
  </w:style>
  <w:style w:type="character" w:styleId="Hyperlink.0">
    <w:name w:val="Hyperlink.0"/>
    <w:basedOn w:val="Hyperlink"/>
    <w:next w:val="Hyperlink.0"/>
    <w:rPr>
      <w:u w:val="singl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